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F6" w:rsidRDefault="006153F6" w:rsidP="006153F6">
      <w:pPr>
        <w:pStyle w:val="a3"/>
        <w:shd w:val="clear" w:color="auto" w:fill="FFFFFF"/>
        <w:spacing w:before="0" w:beforeAutospacing="0" w:after="0" w:afterAutospacing="0"/>
        <w:jc w:val="center"/>
        <w:rPr>
          <w:b/>
          <w:bCs/>
          <w:color w:val="333333"/>
          <w:sz w:val="28"/>
          <w:szCs w:val="28"/>
        </w:rPr>
      </w:pPr>
      <w:r>
        <w:rPr>
          <w:b/>
          <w:bCs/>
          <w:color w:val="333333"/>
          <w:sz w:val="28"/>
          <w:szCs w:val="28"/>
        </w:rPr>
        <w:t>Новикова И.Н., учитель начальных классов</w:t>
      </w:r>
    </w:p>
    <w:p w:rsidR="006153F6" w:rsidRDefault="006153F6" w:rsidP="006153F6">
      <w:pPr>
        <w:pStyle w:val="a3"/>
        <w:shd w:val="clear" w:color="auto" w:fill="FFFFFF"/>
        <w:spacing w:before="0" w:beforeAutospacing="0" w:after="0" w:afterAutospacing="0"/>
        <w:jc w:val="center"/>
      </w:pPr>
      <w:bookmarkStart w:id="0" w:name="_GoBack"/>
      <w:r>
        <w:rPr>
          <w:b/>
          <w:bCs/>
          <w:color w:val="333333"/>
          <w:sz w:val="28"/>
          <w:szCs w:val="28"/>
        </w:rPr>
        <w:t>Формирование навыков смыслового чтения у младших школьников через технологию продуктивного чтения</w:t>
      </w:r>
    </w:p>
    <w:bookmarkEnd w:id="0"/>
    <w:p w:rsidR="006153F6" w:rsidRDefault="006153F6" w:rsidP="006153F6">
      <w:pPr>
        <w:pStyle w:val="a3"/>
        <w:shd w:val="clear" w:color="auto" w:fill="FFFFFF"/>
        <w:spacing w:before="0" w:beforeAutospacing="0" w:after="0" w:afterAutospacing="0"/>
        <w:jc w:val="both"/>
      </w:pPr>
    </w:p>
    <w:p w:rsidR="006153F6" w:rsidRDefault="006153F6" w:rsidP="006153F6">
      <w:pPr>
        <w:pStyle w:val="a3"/>
        <w:shd w:val="clear" w:color="auto" w:fill="FFFFFF"/>
        <w:spacing w:before="0" w:beforeAutospacing="0" w:after="0" w:afterAutospacing="0"/>
        <w:jc w:val="both"/>
      </w:pPr>
      <w:r>
        <w:rPr>
          <w:color w:val="333333"/>
          <w:sz w:val="28"/>
          <w:szCs w:val="28"/>
        </w:rPr>
        <w:t>       Цель смыслового чтения - максимально точно и полно понять содержание текста, уловить все детали и практически осмыслить извлеченную информацию. Это внимательное вычитывание и проникновение в смысл с помощью анализа текста. Когда человек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и, как следующая важная ступень развития, речь письменная. Смысловое чтение не может существовать без познавательной деятельности. Ведь для того, чтобы чтение было смысловым, учащимся необходимо точно и полно понимать содержание текста, составлять свою систему образов, осмысливать информацию, т.е. осуществлять познавательную деятельность.</w:t>
      </w:r>
    </w:p>
    <w:p w:rsidR="006153F6" w:rsidRDefault="006153F6" w:rsidP="006153F6">
      <w:pPr>
        <w:pStyle w:val="a3"/>
        <w:shd w:val="clear" w:color="auto" w:fill="FFFFFF"/>
        <w:spacing w:before="0" w:beforeAutospacing="0" w:after="0" w:afterAutospacing="0"/>
        <w:jc w:val="both"/>
      </w:pPr>
      <w:r>
        <w:rPr>
          <w:color w:val="333333"/>
          <w:sz w:val="28"/>
          <w:szCs w:val="28"/>
        </w:rPr>
        <w:t xml:space="preserve">Для смыслового понимания недостаточно просто прочесть текст, необходимо дать оценку информации, откликнуться на содержание. Поскольку смысловое чтение является </w:t>
      </w:r>
      <w:proofErr w:type="spellStart"/>
      <w:r>
        <w:rPr>
          <w:color w:val="333333"/>
          <w:sz w:val="28"/>
          <w:szCs w:val="28"/>
        </w:rPr>
        <w:t>метапредметным</w:t>
      </w:r>
      <w:proofErr w:type="spellEnd"/>
      <w:r>
        <w:rPr>
          <w:color w:val="333333"/>
          <w:sz w:val="28"/>
          <w:szCs w:val="28"/>
        </w:rPr>
        <w:t xml:space="preserve"> навыком, то составляющие его части будут в структуре всех универсальных учебных действий.</w:t>
      </w:r>
    </w:p>
    <w:p w:rsidR="006153F6" w:rsidRDefault="006153F6" w:rsidP="006153F6">
      <w:pPr>
        <w:pStyle w:val="a3"/>
        <w:shd w:val="clear" w:color="auto" w:fill="FFFFFF"/>
        <w:spacing w:before="0" w:beforeAutospacing="0" w:after="0" w:afterAutospacing="0"/>
        <w:jc w:val="both"/>
      </w:pPr>
      <w:r>
        <w:rPr>
          <w:color w:val="333333"/>
          <w:sz w:val="28"/>
          <w:szCs w:val="28"/>
        </w:rPr>
        <w:t xml:space="preserve">Как смысловое чтение рассматривается в новых </w:t>
      </w:r>
      <w:proofErr w:type="spellStart"/>
      <w:r>
        <w:rPr>
          <w:color w:val="333333"/>
          <w:sz w:val="28"/>
          <w:szCs w:val="28"/>
        </w:rPr>
        <w:t>ФГОСах</w:t>
      </w:r>
      <w:proofErr w:type="spellEnd"/>
      <w:r>
        <w:rPr>
          <w:color w:val="333333"/>
          <w:sz w:val="28"/>
          <w:szCs w:val="28"/>
        </w:rPr>
        <w:t xml:space="preserve"> НОО?</w:t>
      </w:r>
    </w:p>
    <w:p w:rsidR="006153F6" w:rsidRDefault="006153F6" w:rsidP="006153F6">
      <w:pPr>
        <w:pStyle w:val="a3"/>
        <w:shd w:val="clear" w:color="auto" w:fill="FFFFFF"/>
        <w:spacing w:before="0" w:beforeAutospacing="0" w:after="0" w:afterAutospacing="0"/>
        <w:jc w:val="both"/>
      </w:pPr>
      <w:r>
        <w:rPr>
          <w:color w:val="333333"/>
          <w:sz w:val="28"/>
          <w:szCs w:val="28"/>
        </w:rPr>
        <w:t xml:space="preserve"> Федеральные стандарты включают в </w:t>
      </w:r>
      <w:proofErr w:type="spellStart"/>
      <w:r>
        <w:rPr>
          <w:color w:val="333333"/>
          <w:sz w:val="28"/>
          <w:szCs w:val="28"/>
        </w:rPr>
        <w:t>метапредметные</w:t>
      </w:r>
      <w:proofErr w:type="spellEnd"/>
      <w:r>
        <w:rPr>
          <w:color w:val="333333"/>
          <w:sz w:val="28"/>
          <w:szCs w:val="28"/>
        </w:rPr>
        <w:t xml:space="preserve"> результаты освоения ООП в качестве обязательного компонента «овладение навыками смыслового чтения текстов различных стилей и жанров в соответствии с целями и задачами».</w:t>
      </w:r>
    </w:p>
    <w:p w:rsidR="006153F6" w:rsidRDefault="006153F6" w:rsidP="006153F6">
      <w:pPr>
        <w:pStyle w:val="a3"/>
        <w:shd w:val="clear" w:color="auto" w:fill="FFFFFF"/>
        <w:spacing w:before="0" w:beforeAutospacing="0" w:after="0" w:afterAutospacing="0"/>
        <w:jc w:val="both"/>
      </w:pPr>
      <w:r>
        <w:rPr>
          <w:color w:val="333333"/>
          <w:sz w:val="28"/>
          <w:szCs w:val="28"/>
        </w:rPr>
        <w:t>В концепции универсальных учебных действий (</w:t>
      </w:r>
      <w:proofErr w:type="spellStart"/>
      <w:r>
        <w:rPr>
          <w:color w:val="333333"/>
          <w:sz w:val="28"/>
          <w:szCs w:val="28"/>
        </w:rPr>
        <w:t>Асмолов</w:t>
      </w:r>
      <w:proofErr w:type="spellEnd"/>
      <w:r>
        <w:rPr>
          <w:color w:val="333333"/>
          <w:sz w:val="28"/>
          <w:szCs w:val="28"/>
        </w:rPr>
        <w:t xml:space="preserve"> А.Г., </w:t>
      </w:r>
      <w:proofErr w:type="spellStart"/>
      <w:r>
        <w:rPr>
          <w:color w:val="333333"/>
          <w:sz w:val="28"/>
          <w:szCs w:val="28"/>
        </w:rPr>
        <w:t>Бурменская</w:t>
      </w:r>
      <w:proofErr w:type="spellEnd"/>
      <w:r>
        <w:rPr>
          <w:color w:val="333333"/>
          <w:sz w:val="28"/>
          <w:szCs w:val="28"/>
        </w:rPr>
        <w:t xml:space="preserve"> Г.В., Володарская И.А. и др.) выделены действия смыслового чтения, связанные с:</w:t>
      </w:r>
    </w:p>
    <w:p w:rsidR="006153F6" w:rsidRDefault="006153F6" w:rsidP="006153F6">
      <w:pPr>
        <w:pStyle w:val="a3"/>
        <w:shd w:val="clear" w:color="auto" w:fill="FFFFFF"/>
        <w:spacing w:before="0" w:beforeAutospacing="0" w:after="0" w:afterAutospacing="0"/>
        <w:jc w:val="both"/>
      </w:pPr>
      <w:r>
        <w:rPr>
          <w:color w:val="333333"/>
          <w:sz w:val="28"/>
          <w:szCs w:val="28"/>
        </w:rPr>
        <w:t>- осмыслением цели и выбором вида чтения в зависимости от коммуникативной задачи;</w:t>
      </w:r>
    </w:p>
    <w:p w:rsidR="006153F6" w:rsidRDefault="006153F6" w:rsidP="006153F6">
      <w:pPr>
        <w:pStyle w:val="a3"/>
        <w:shd w:val="clear" w:color="auto" w:fill="FFFFFF"/>
        <w:spacing w:before="0" w:beforeAutospacing="0" w:after="0" w:afterAutospacing="0"/>
        <w:jc w:val="both"/>
      </w:pPr>
      <w:r>
        <w:rPr>
          <w:color w:val="333333"/>
          <w:sz w:val="28"/>
          <w:szCs w:val="28"/>
        </w:rPr>
        <w:t>- определением основной и второстепенной информации;</w:t>
      </w:r>
    </w:p>
    <w:p w:rsidR="006153F6" w:rsidRDefault="006153F6" w:rsidP="006153F6">
      <w:pPr>
        <w:pStyle w:val="a3"/>
        <w:shd w:val="clear" w:color="auto" w:fill="FFFFFF"/>
        <w:spacing w:before="0" w:beforeAutospacing="0" w:after="0" w:afterAutospacing="0"/>
        <w:jc w:val="both"/>
      </w:pPr>
      <w:r>
        <w:rPr>
          <w:color w:val="333333"/>
          <w:sz w:val="28"/>
          <w:szCs w:val="28"/>
        </w:rPr>
        <w:t>- формулированием проблемы и главной идеи текста.</w:t>
      </w:r>
    </w:p>
    <w:p w:rsidR="006153F6" w:rsidRDefault="006153F6" w:rsidP="006153F6">
      <w:pPr>
        <w:pStyle w:val="a3"/>
        <w:shd w:val="clear" w:color="auto" w:fill="FFFFFF"/>
        <w:spacing w:before="0" w:beforeAutospacing="0" w:after="0" w:afterAutospacing="0"/>
        <w:jc w:val="both"/>
      </w:pPr>
      <w:r>
        <w:rPr>
          <w:color w:val="333333"/>
          <w:sz w:val="28"/>
          <w:szCs w:val="28"/>
        </w:rPr>
        <w:t>Для смыслового понимания недостаточно просто прочесть текст, необходимо дать оценку информации, откликнуться на содержание. Понятие «текст» следует трактовать широко. Он может включать не только слова, но и визуальные изображения в виде диаграмм, рисунков, карт, таблиц, графиков.</w:t>
      </w:r>
    </w:p>
    <w:p w:rsidR="006153F6" w:rsidRDefault="006153F6" w:rsidP="006153F6">
      <w:pPr>
        <w:pStyle w:val="a3"/>
        <w:shd w:val="clear" w:color="auto" w:fill="FFFFFF"/>
        <w:spacing w:before="0" w:beforeAutospacing="0" w:after="0" w:afterAutospacing="0"/>
        <w:jc w:val="both"/>
      </w:pPr>
      <w:r>
        <w:rPr>
          <w:color w:val="333333"/>
          <w:sz w:val="28"/>
          <w:szCs w:val="28"/>
        </w:rPr>
        <w:t xml:space="preserve">Поскольку чтение является </w:t>
      </w:r>
      <w:proofErr w:type="spellStart"/>
      <w:r>
        <w:rPr>
          <w:color w:val="333333"/>
          <w:sz w:val="28"/>
          <w:szCs w:val="28"/>
        </w:rPr>
        <w:t>метапредметным</w:t>
      </w:r>
      <w:proofErr w:type="spellEnd"/>
      <w:r>
        <w:rPr>
          <w:color w:val="333333"/>
          <w:sz w:val="28"/>
          <w:szCs w:val="28"/>
        </w:rPr>
        <w:t xml:space="preserve"> навыком, то составляющие его части будут в структуре всех универсальных учебных действий:</w:t>
      </w:r>
    </w:p>
    <w:p w:rsidR="006153F6" w:rsidRDefault="006153F6" w:rsidP="006153F6">
      <w:pPr>
        <w:pStyle w:val="a3"/>
        <w:shd w:val="clear" w:color="auto" w:fill="FFFFFF"/>
        <w:spacing w:before="0" w:beforeAutospacing="0" w:after="0" w:afterAutospacing="0"/>
        <w:jc w:val="both"/>
      </w:pPr>
      <w:r>
        <w:rPr>
          <w:color w:val="333333"/>
          <w:sz w:val="28"/>
          <w:szCs w:val="28"/>
        </w:rPr>
        <w:t>- в личностные УУД входят мотивация чтения, мотивы учения, отношение к себе и к школе;</w:t>
      </w:r>
    </w:p>
    <w:p w:rsidR="006153F6" w:rsidRDefault="006153F6" w:rsidP="006153F6">
      <w:pPr>
        <w:pStyle w:val="a3"/>
        <w:shd w:val="clear" w:color="auto" w:fill="FFFFFF"/>
        <w:spacing w:before="0" w:beforeAutospacing="0" w:after="0" w:afterAutospacing="0"/>
        <w:jc w:val="both"/>
      </w:pPr>
      <w:r>
        <w:rPr>
          <w:color w:val="333333"/>
          <w:sz w:val="28"/>
          <w:szCs w:val="28"/>
        </w:rPr>
        <w:t>- в регулятивные УУД – принятие учеником учебной задачи, произвольная регуляция деятельности;</w:t>
      </w:r>
    </w:p>
    <w:p w:rsidR="006153F6" w:rsidRDefault="006153F6" w:rsidP="006153F6">
      <w:pPr>
        <w:pStyle w:val="a3"/>
        <w:shd w:val="clear" w:color="auto" w:fill="FFFFFF"/>
        <w:spacing w:before="0" w:beforeAutospacing="0" w:after="0" w:afterAutospacing="0"/>
        <w:jc w:val="both"/>
      </w:pPr>
      <w:r>
        <w:rPr>
          <w:color w:val="333333"/>
          <w:sz w:val="28"/>
          <w:szCs w:val="28"/>
        </w:rPr>
        <w:t>- в познавательные УУД – логическое и абстрактное мышление, оперативная память, творческое воображение, концентрация внимания, объем словаря.</w:t>
      </w:r>
    </w:p>
    <w:p w:rsidR="006153F6" w:rsidRDefault="006153F6" w:rsidP="006153F6">
      <w:pPr>
        <w:pStyle w:val="a3"/>
        <w:shd w:val="clear" w:color="auto" w:fill="FFFFFF"/>
        <w:spacing w:before="0" w:beforeAutospacing="0" w:after="0" w:afterAutospacing="0"/>
        <w:jc w:val="both"/>
      </w:pPr>
      <w:r>
        <w:rPr>
          <w:color w:val="333333"/>
          <w:sz w:val="28"/>
          <w:szCs w:val="28"/>
        </w:rPr>
        <w:lastRenderedPageBreak/>
        <w:t>- в коммуникативные УУД – умение организовать и осуществить сотрудничество и кооперацию с учителем и сверстниками, адекватно передавать информацию, отображать предметное содержание.</w:t>
      </w:r>
    </w:p>
    <w:p w:rsidR="006153F6" w:rsidRDefault="006153F6" w:rsidP="006153F6">
      <w:pPr>
        <w:pStyle w:val="a3"/>
        <w:shd w:val="clear" w:color="auto" w:fill="FFFFFF"/>
        <w:spacing w:before="0" w:beforeAutospacing="0" w:after="0" w:afterAutospacing="0"/>
        <w:jc w:val="both"/>
      </w:pPr>
      <w:r>
        <w:rPr>
          <w:color w:val="333333"/>
          <w:sz w:val="28"/>
          <w:szCs w:val="28"/>
        </w:rPr>
        <w:t xml:space="preserve">        Для работы с текстом на каждом из этапов читатель выбирает свои </w:t>
      </w:r>
      <w:r>
        <w:rPr>
          <w:b/>
          <w:bCs/>
          <w:color w:val="333333"/>
          <w:sz w:val="28"/>
          <w:szCs w:val="28"/>
        </w:rPr>
        <w:t>стратегии</w:t>
      </w:r>
      <w:r>
        <w:rPr>
          <w:color w:val="333333"/>
          <w:sz w:val="28"/>
          <w:szCs w:val="28"/>
        </w:rPr>
        <w:t>. Учебные стратегии – это набор действий, которые предпринимает обучающийся для того, чтобы облегчить обучение, сделать его эффективнее, результативнее, быстрее, приятнее, нацелить и приблизить деятельность учения к своим собственным целям</w:t>
      </w:r>
    </w:p>
    <w:p w:rsidR="006153F6" w:rsidRDefault="006153F6" w:rsidP="006153F6">
      <w:pPr>
        <w:pStyle w:val="a3"/>
        <w:shd w:val="clear" w:color="auto" w:fill="FFFFFF"/>
        <w:spacing w:before="0" w:beforeAutospacing="0" w:after="0" w:afterAutospacing="0"/>
        <w:jc w:val="both"/>
      </w:pPr>
      <w:r>
        <w:rPr>
          <w:color w:val="333333"/>
          <w:sz w:val="28"/>
          <w:szCs w:val="28"/>
        </w:rPr>
        <w:t xml:space="preserve">Термин «стратегии чтения» родился на заре психолингвистики, и его появление связано с работами Кеннета </w:t>
      </w:r>
      <w:proofErr w:type="spellStart"/>
      <w:r>
        <w:rPr>
          <w:color w:val="333333"/>
          <w:sz w:val="28"/>
          <w:szCs w:val="28"/>
        </w:rPr>
        <w:t>Гудмана</w:t>
      </w:r>
      <w:proofErr w:type="spellEnd"/>
      <w:r>
        <w:rPr>
          <w:color w:val="333333"/>
          <w:sz w:val="28"/>
          <w:szCs w:val="28"/>
        </w:rPr>
        <w:t xml:space="preserve"> и Питера </w:t>
      </w:r>
      <w:proofErr w:type="spellStart"/>
      <w:r>
        <w:rPr>
          <w:color w:val="333333"/>
          <w:sz w:val="28"/>
          <w:szCs w:val="28"/>
        </w:rPr>
        <w:t>Колерса</w:t>
      </w:r>
      <w:proofErr w:type="spellEnd"/>
      <w:r>
        <w:rPr>
          <w:color w:val="333333"/>
          <w:sz w:val="28"/>
          <w:szCs w:val="28"/>
        </w:rPr>
        <w:t xml:space="preserve"> (70-е гг.). (</w:t>
      </w:r>
      <w:proofErr w:type="gramStart"/>
      <w:r>
        <w:rPr>
          <w:color w:val="333333"/>
          <w:sz w:val="28"/>
          <w:szCs w:val="28"/>
        </w:rPr>
        <w:t>слайд</w:t>
      </w:r>
      <w:proofErr w:type="gramEnd"/>
      <w:r>
        <w:rPr>
          <w:color w:val="333333"/>
          <w:sz w:val="28"/>
          <w:szCs w:val="28"/>
        </w:rPr>
        <w:t xml:space="preserve"> 14) Основополагающим для всех последующих работ стало самое общее определение </w:t>
      </w:r>
      <w:proofErr w:type="spellStart"/>
      <w:r>
        <w:rPr>
          <w:color w:val="333333"/>
          <w:sz w:val="28"/>
          <w:szCs w:val="28"/>
        </w:rPr>
        <w:t>Дж.Брунера</w:t>
      </w:r>
      <w:proofErr w:type="spellEnd"/>
      <w:r>
        <w:rPr>
          <w:color w:val="333333"/>
          <w:sz w:val="28"/>
          <w:szCs w:val="28"/>
        </w:rPr>
        <w:t>: «Стратегия – это некоторый способ приобретения, сохранения и использования информации, служащий достижению определенных целей в том смысле, что он должен привести к определенным результатам».</w:t>
      </w:r>
    </w:p>
    <w:p w:rsidR="006153F6" w:rsidRDefault="006153F6" w:rsidP="006153F6">
      <w:pPr>
        <w:pStyle w:val="a3"/>
        <w:shd w:val="clear" w:color="auto" w:fill="FFFFFF"/>
        <w:spacing w:before="0" w:beforeAutospacing="0" w:after="0" w:afterAutospacing="0"/>
        <w:jc w:val="both"/>
      </w:pPr>
      <w:r>
        <w:rPr>
          <w:color w:val="333333"/>
          <w:sz w:val="28"/>
          <w:szCs w:val="28"/>
        </w:rPr>
        <w:t>В случае успеха учащийся запоминает способы своего действия, операции, используемые ресурсы, переносит стратегию в другие ситуации, делает ее универсальной. Число стратегий и частота их использования индивидуальны.</w:t>
      </w:r>
    </w:p>
    <w:p w:rsidR="006153F6" w:rsidRDefault="006153F6" w:rsidP="006153F6">
      <w:pPr>
        <w:pStyle w:val="a3"/>
        <w:shd w:val="clear" w:color="auto" w:fill="FFFFFF"/>
        <w:spacing w:before="0" w:beforeAutospacing="0" w:after="0" w:afterAutospacing="0"/>
        <w:jc w:val="both"/>
      </w:pPr>
      <w:r>
        <w:rPr>
          <w:color w:val="333333"/>
          <w:sz w:val="28"/>
          <w:szCs w:val="28"/>
        </w:rPr>
        <w:t xml:space="preserve">Существует несколько технологий смыслового чтения. Я рассмотрю </w:t>
      </w:r>
      <w:r>
        <w:rPr>
          <w:b/>
          <w:bCs/>
          <w:color w:val="333333"/>
          <w:sz w:val="28"/>
          <w:szCs w:val="28"/>
        </w:rPr>
        <w:t>технологию продуктивного чтения.</w:t>
      </w:r>
    </w:p>
    <w:p w:rsidR="006153F6" w:rsidRDefault="006153F6" w:rsidP="006153F6">
      <w:pPr>
        <w:pStyle w:val="a3"/>
        <w:shd w:val="clear" w:color="auto" w:fill="FFFFFF"/>
        <w:spacing w:before="0" w:beforeAutospacing="0" w:after="0" w:afterAutospacing="0"/>
        <w:jc w:val="both"/>
      </w:pPr>
      <w:r>
        <w:rPr>
          <w:color w:val="333333"/>
          <w:sz w:val="28"/>
          <w:szCs w:val="28"/>
        </w:rPr>
        <w:t>Технология продуктивного чтения направлена на формулирование собственной позиции, умения адекватно понимать собеседника (коммуникативные УУД), умения извлекать, интерпретировать, использовать текстовую информацию (познавательные УУД</w:t>
      </w:r>
      <w:proofErr w:type="gramStart"/>
      <w:r>
        <w:rPr>
          <w:color w:val="333333"/>
          <w:sz w:val="28"/>
          <w:szCs w:val="28"/>
        </w:rPr>
        <w:t>),умение</w:t>
      </w:r>
      <w:proofErr w:type="gramEnd"/>
      <w:r>
        <w:rPr>
          <w:color w:val="333333"/>
          <w:sz w:val="28"/>
          <w:szCs w:val="28"/>
        </w:rPr>
        <w:t xml:space="preserve"> работать по плану, алгоритму (регулятивные УУД), формулировать оценочные суждения(личностные УУД).</w:t>
      </w:r>
    </w:p>
    <w:p w:rsidR="006153F6" w:rsidRDefault="006153F6" w:rsidP="006153F6">
      <w:pPr>
        <w:pStyle w:val="a3"/>
        <w:shd w:val="clear" w:color="auto" w:fill="FFFFFF"/>
        <w:spacing w:before="0" w:beforeAutospacing="0" w:after="0" w:afterAutospacing="0"/>
        <w:jc w:val="both"/>
      </w:pPr>
      <w:r>
        <w:rPr>
          <w:b/>
          <w:bCs/>
          <w:color w:val="333333"/>
          <w:sz w:val="28"/>
          <w:szCs w:val="28"/>
        </w:rPr>
        <w:t>Сама технология включает в себя 3 этапа работы с текстом:</w:t>
      </w:r>
    </w:p>
    <w:p w:rsidR="006153F6" w:rsidRDefault="006153F6" w:rsidP="006153F6">
      <w:pPr>
        <w:pStyle w:val="a3"/>
        <w:shd w:val="clear" w:color="auto" w:fill="FFFFFF"/>
        <w:spacing w:before="0" w:beforeAutospacing="0" w:after="0" w:afterAutospacing="0"/>
        <w:jc w:val="both"/>
      </w:pPr>
      <w:r>
        <w:rPr>
          <w:color w:val="333333"/>
          <w:sz w:val="28"/>
          <w:szCs w:val="28"/>
        </w:rPr>
        <w:t> -до чтения;</w:t>
      </w:r>
    </w:p>
    <w:p w:rsidR="006153F6" w:rsidRDefault="006153F6" w:rsidP="006153F6">
      <w:pPr>
        <w:pStyle w:val="a3"/>
        <w:shd w:val="clear" w:color="auto" w:fill="FFFFFF"/>
        <w:spacing w:before="0" w:beforeAutospacing="0" w:after="0" w:afterAutospacing="0"/>
        <w:jc w:val="both"/>
      </w:pPr>
      <w:r>
        <w:rPr>
          <w:color w:val="333333"/>
          <w:sz w:val="28"/>
          <w:szCs w:val="28"/>
        </w:rPr>
        <w:t>-во время чтения;</w:t>
      </w:r>
    </w:p>
    <w:p w:rsidR="006153F6" w:rsidRDefault="006153F6" w:rsidP="006153F6">
      <w:pPr>
        <w:pStyle w:val="a3"/>
        <w:shd w:val="clear" w:color="auto" w:fill="FFFFFF"/>
        <w:spacing w:before="0" w:beforeAutospacing="0" w:after="0" w:afterAutospacing="0"/>
        <w:jc w:val="both"/>
      </w:pPr>
      <w:r>
        <w:rPr>
          <w:color w:val="333333"/>
          <w:sz w:val="28"/>
          <w:szCs w:val="28"/>
        </w:rPr>
        <w:t>-после чтения.</w:t>
      </w:r>
    </w:p>
    <w:p w:rsidR="006153F6" w:rsidRDefault="006153F6" w:rsidP="006153F6">
      <w:pPr>
        <w:pStyle w:val="a3"/>
        <w:shd w:val="clear" w:color="auto" w:fill="FFFFFF"/>
        <w:spacing w:before="0" w:beforeAutospacing="0" w:after="0" w:afterAutospacing="0"/>
        <w:jc w:val="center"/>
      </w:pPr>
      <w:r>
        <w:rPr>
          <w:color w:val="333333"/>
          <w:sz w:val="28"/>
          <w:szCs w:val="28"/>
        </w:rPr>
        <w:t>1 ЭТАП</w:t>
      </w:r>
    </w:p>
    <w:p w:rsidR="006153F6" w:rsidRDefault="006153F6" w:rsidP="006153F6">
      <w:pPr>
        <w:pStyle w:val="a3"/>
        <w:shd w:val="clear" w:color="auto" w:fill="FFFFFF"/>
        <w:spacing w:before="0" w:beforeAutospacing="0" w:after="0" w:afterAutospacing="0"/>
        <w:jc w:val="both"/>
      </w:pPr>
      <w:r>
        <w:rPr>
          <w:color w:val="333333"/>
          <w:sz w:val="28"/>
          <w:szCs w:val="28"/>
        </w:rPr>
        <w:t>     Данный этап включает в себя прежде всего антиципацию (предвосхищение, предугадывание предстоящего чтения). Именно на этом этапе должна быть определена смысловая, тематическая, эмоциональная направленность текста, выделение его героев по названию произведения, имени автора, ключевым словам, предшествующей тексту иллюстрации с опорой на детский читательский опыт. Этап завершается постановкой целей урока с учетом общей (учебной, мотивационной, эмоциональной, психологической) готовности учащихся к работе.</w:t>
      </w:r>
    </w:p>
    <w:p w:rsidR="006153F6" w:rsidRDefault="006153F6" w:rsidP="006153F6">
      <w:pPr>
        <w:pStyle w:val="a3"/>
        <w:shd w:val="clear" w:color="auto" w:fill="FFFFFF"/>
        <w:spacing w:before="0" w:beforeAutospacing="0" w:after="0" w:afterAutospacing="0"/>
        <w:jc w:val="both"/>
      </w:pPr>
      <w:r>
        <w:rPr>
          <w:color w:val="333333"/>
          <w:sz w:val="28"/>
          <w:szCs w:val="28"/>
        </w:rPr>
        <w:t>Этот этап сохраняется, даже если дети знакомились с текстом дома. Вопросы в этом случае формулируются иначе. Например, какими были ваши ожидания? Какие вопросы до чтения у вас возникли? На что обратили внимание до чтения и почему? Подтвердились ли ваши догадки и предположения?</w:t>
      </w:r>
    </w:p>
    <w:p w:rsidR="006153F6" w:rsidRDefault="006153F6" w:rsidP="006153F6">
      <w:pPr>
        <w:pStyle w:val="a3"/>
        <w:shd w:val="clear" w:color="auto" w:fill="FFFFFF"/>
        <w:spacing w:before="0" w:beforeAutospacing="0" w:after="0" w:afterAutospacing="0"/>
        <w:jc w:val="both"/>
      </w:pPr>
      <w:r>
        <w:rPr>
          <w:color w:val="333333"/>
          <w:sz w:val="28"/>
          <w:szCs w:val="28"/>
        </w:rPr>
        <w:lastRenderedPageBreak/>
        <w:t>Особенно интересно проходит этот этап, когда название непонятно детям или не дает конкретного указания по теме и содержанию произведения. Учащиеся делают много разных предположений перед чтением произведения. </w:t>
      </w:r>
    </w:p>
    <w:p w:rsidR="006153F6" w:rsidRDefault="006153F6" w:rsidP="006153F6">
      <w:pPr>
        <w:pStyle w:val="a3"/>
        <w:shd w:val="clear" w:color="auto" w:fill="FFFFFF"/>
        <w:spacing w:before="0" w:beforeAutospacing="0" w:after="0" w:afterAutospacing="0"/>
        <w:jc w:val="center"/>
      </w:pPr>
      <w:r>
        <w:rPr>
          <w:color w:val="333333"/>
          <w:sz w:val="28"/>
          <w:szCs w:val="28"/>
        </w:rPr>
        <w:t>2 ЭТАП</w:t>
      </w:r>
    </w:p>
    <w:p w:rsidR="006153F6" w:rsidRDefault="006153F6" w:rsidP="006153F6">
      <w:pPr>
        <w:pStyle w:val="a3"/>
        <w:shd w:val="clear" w:color="auto" w:fill="FFFFFF"/>
        <w:spacing w:before="0" w:beforeAutospacing="0" w:after="0" w:afterAutospacing="0"/>
        <w:jc w:val="both"/>
      </w:pPr>
      <w:r>
        <w:rPr>
          <w:color w:val="333333"/>
          <w:sz w:val="28"/>
          <w:szCs w:val="28"/>
        </w:rPr>
        <w:t xml:space="preserve">     Этап начинается с первичного чтения текста, но предпочтение отдаётся самостоятельному чтению детьми или комбинированному чтению (на выбор учителя) в соответствии с особенностями текста, возрастными и индивидуальными возможностями учащихся. Выявление первичного восприятия проводится с помощью беседы, фиксации первичных впечатлений, смежных видов искусств. Выявление совпадений первоначальных предположений учащихся с содержанием, эмоциональной окраской прочитанного текста. Особая роль в данной технологии отводится </w:t>
      </w:r>
      <w:proofErr w:type="spellStart"/>
      <w:r>
        <w:rPr>
          <w:color w:val="333333"/>
          <w:sz w:val="28"/>
          <w:szCs w:val="28"/>
        </w:rPr>
        <w:t>перечитыванию</w:t>
      </w:r>
      <w:proofErr w:type="spellEnd"/>
      <w:r>
        <w:rPr>
          <w:color w:val="333333"/>
          <w:sz w:val="28"/>
          <w:szCs w:val="28"/>
        </w:rPr>
        <w:t xml:space="preserve"> текста. Медленное «вдумчивое» повторное чтение (всего текста или его отдельных фрагментов) и его анализ идут через следующие приёмы: диалог с автором через текст, комментированное чтение, беседа по прочитанному, выделение ключевых слов). На этом же этапе проводится обобщение прочитанного через постановку обобщающих вопросов. Обращение (в случае необходимости) к отдельным фрагментам текста. Выразительное чтение. На данном этапе ведущими становятся такие приёмы работы как </w:t>
      </w:r>
      <w:r>
        <w:rPr>
          <w:i/>
          <w:iCs/>
          <w:color w:val="333333"/>
          <w:sz w:val="28"/>
          <w:szCs w:val="28"/>
        </w:rPr>
        <w:t>диалог с автором</w:t>
      </w:r>
      <w:r>
        <w:rPr>
          <w:color w:val="333333"/>
          <w:sz w:val="28"/>
          <w:szCs w:val="28"/>
        </w:rPr>
        <w:t> через текст и </w:t>
      </w:r>
      <w:r>
        <w:rPr>
          <w:i/>
          <w:iCs/>
          <w:color w:val="333333"/>
          <w:sz w:val="28"/>
          <w:szCs w:val="28"/>
        </w:rPr>
        <w:t>комментированное чтение.</w:t>
      </w:r>
    </w:p>
    <w:p w:rsidR="006153F6" w:rsidRDefault="006153F6" w:rsidP="006153F6">
      <w:pPr>
        <w:pStyle w:val="a3"/>
        <w:shd w:val="clear" w:color="auto" w:fill="FFFFFF"/>
        <w:spacing w:before="0" w:beforeAutospacing="0" w:after="0" w:afterAutospacing="0"/>
        <w:jc w:val="both"/>
      </w:pPr>
      <w:r>
        <w:rPr>
          <w:color w:val="333333"/>
          <w:sz w:val="28"/>
          <w:szCs w:val="28"/>
        </w:rPr>
        <w:t xml:space="preserve">Что такое диалог с автором? С точки зрения методики преподавания – это приём работы с текстом </w:t>
      </w:r>
      <w:proofErr w:type="gramStart"/>
      <w:r>
        <w:rPr>
          <w:color w:val="333333"/>
          <w:sz w:val="28"/>
          <w:szCs w:val="28"/>
        </w:rPr>
        <w:t xml:space="preserve">во время </w:t>
      </w:r>
      <w:proofErr w:type="gramEnd"/>
      <w:r>
        <w:rPr>
          <w:color w:val="333333"/>
          <w:sz w:val="28"/>
          <w:szCs w:val="28"/>
        </w:rPr>
        <w:t>его чтения (достаточно новый для сегодняшней школы). С точки зрения сформировавшегося читателя – это естественная беседа с автором через текст. 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 Во время диалога с автором происходит вычитывание информации из каждой единицы текста, вероятностное прогнозирование нового содержания и самоконтроль своих прогнозов и предположений.</w:t>
      </w:r>
    </w:p>
    <w:p w:rsidR="006153F6" w:rsidRDefault="006153F6" w:rsidP="006153F6">
      <w:pPr>
        <w:pStyle w:val="a3"/>
        <w:shd w:val="clear" w:color="auto" w:fill="FFFFFF"/>
        <w:spacing w:before="0" w:beforeAutospacing="0" w:after="0" w:afterAutospacing="0"/>
        <w:jc w:val="both"/>
      </w:pPr>
      <w:r>
        <w:rPr>
          <w:color w:val="333333"/>
          <w:sz w:val="28"/>
          <w:szCs w:val="28"/>
        </w:rPr>
        <w:t>Вести диалог с автором - это способность, которая не возникает самостоятельно, поэтому её необходимо формировать. </w:t>
      </w:r>
    </w:p>
    <w:p w:rsidR="006153F6" w:rsidRDefault="006153F6" w:rsidP="006153F6">
      <w:pPr>
        <w:pStyle w:val="a3"/>
        <w:shd w:val="clear" w:color="auto" w:fill="FFFFFF"/>
        <w:spacing w:before="0" w:beforeAutospacing="0" w:after="0" w:afterAutospacing="0"/>
        <w:jc w:val="center"/>
      </w:pPr>
      <w:r>
        <w:rPr>
          <w:color w:val="333333"/>
          <w:sz w:val="28"/>
          <w:szCs w:val="28"/>
        </w:rPr>
        <w:t>3 ЭТАП</w:t>
      </w:r>
    </w:p>
    <w:p w:rsidR="006153F6" w:rsidRDefault="006153F6" w:rsidP="006153F6">
      <w:pPr>
        <w:pStyle w:val="a3"/>
        <w:shd w:val="clear" w:color="auto" w:fill="FFFFFF"/>
        <w:spacing w:before="0" w:beforeAutospacing="0" w:after="135" w:afterAutospacing="0"/>
        <w:jc w:val="both"/>
      </w:pPr>
      <w:r>
        <w:rPr>
          <w:color w:val="333333"/>
          <w:sz w:val="28"/>
          <w:szCs w:val="28"/>
        </w:rPr>
        <w:t xml:space="preserve">     Работа с текстом продолжается концептуальной (смысловой) беседой по тексту. Коллективное обсуждение прочитанного должно вовлекать учащихся в дискуссию. Здесь же должно быть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И вот тут авторы технологии предлагают знакомство с писателем (по их мнению, рассказ о писателе после знакомства с текстом, а не до него позволяет ребёнку соотнести его с тем представлением о личности автора, которое у него сложилось в процессе чтения). Работа с материалами учебника, дополнительными источниками. Работа с заглавием, иллюстрациями, обсуждение смысла заглавия, обращение учащихся к готовым иллюстрациям. </w:t>
      </w:r>
      <w:r>
        <w:rPr>
          <w:color w:val="333333"/>
          <w:sz w:val="28"/>
          <w:szCs w:val="28"/>
        </w:rPr>
        <w:lastRenderedPageBreak/>
        <w:t>Данный этап достаточно полно представлен в заданиях учебников и рабочих тетрадей по литературному чтению. На данном этапе необходимо использовать творческие задания, которые опираются на основные сферы читательской деятельности младшего школьника:</w:t>
      </w:r>
    </w:p>
    <w:p w:rsidR="006153F6" w:rsidRDefault="006153F6" w:rsidP="006153F6">
      <w:pPr>
        <w:pStyle w:val="a3"/>
        <w:numPr>
          <w:ilvl w:val="0"/>
          <w:numId w:val="1"/>
        </w:numPr>
        <w:shd w:val="clear" w:color="auto" w:fill="FFFFFF"/>
        <w:spacing w:before="0" w:beforeAutospacing="0" w:after="0" w:afterAutospacing="0"/>
        <w:jc w:val="both"/>
        <w:textAlignment w:val="baseline"/>
        <w:rPr>
          <w:color w:val="333333"/>
          <w:sz w:val="28"/>
          <w:szCs w:val="28"/>
        </w:rPr>
      </w:pPr>
      <w:proofErr w:type="gramStart"/>
      <w:r>
        <w:rPr>
          <w:color w:val="333333"/>
          <w:sz w:val="28"/>
          <w:szCs w:val="28"/>
        </w:rPr>
        <w:t>эмоциональная</w:t>
      </w:r>
      <w:proofErr w:type="gramEnd"/>
    </w:p>
    <w:p w:rsidR="006153F6" w:rsidRDefault="006153F6" w:rsidP="006153F6">
      <w:pPr>
        <w:pStyle w:val="a3"/>
        <w:numPr>
          <w:ilvl w:val="0"/>
          <w:numId w:val="1"/>
        </w:numPr>
        <w:shd w:val="clear" w:color="auto" w:fill="FFFFFF"/>
        <w:spacing w:before="0" w:beforeAutospacing="0" w:after="0" w:afterAutospacing="0"/>
        <w:jc w:val="both"/>
        <w:textAlignment w:val="baseline"/>
        <w:rPr>
          <w:color w:val="333333"/>
          <w:sz w:val="28"/>
          <w:szCs w:val="28"/>
        </w:rPr>
      </w:pPr>
      <w:proofErr w:type="gramStart"/>
      <w:r>
        <w:rPr>
          <w:color w:val="333333"/>
          <w:sz w:val="28"/>
          <w:szCs w:val="28"/>
        </w:rPr>
        <w:t>воображения</w:t>
      </w:r>
      <w:proofErr w:type="gramEnd"/>
    </w:p>
    <w:p w:rsidR="006153F6" w:rsidRDefault="006153F6" w:rsidP="006153F6">
      <w:pPr>
        <w:pStyle w:val="a3"/>
        <w:numPr>
          <w:ilvl w:val="0"/>
          <w:numId w:val="1"/>
        </w:numPr>
        <w:shd w:val="clear" w:color="auto" w:fill="FFFFFF"/>
        <w:spacing w:before="0" w:beforeAutospacing="0" w:after="0" w:afterAutospacing="0"/>
        <w:jc w:val="both"/>
        <w:textAlignment w:val="baseline"/>
        <w:rPr>
          <w:color w:val="333333"/>
          <w:sz w:val="28"/>
          <w:szCs w:val="28"/>
        </w:rPr>
      </w:pPr>
      <w:proofErr w:type="gramStart"/>
      <w:r>
        <w:rPr>
          <w:color w:val="333333"/>
          <w:sz w:val="28"/>
          <w:szCs w:val="28"/>
        </w:rPr>
        <w:t>осмысления</w:t>
      </w:r>
      <w:proofErr w:type="gramEnd"/>
      <w:r>
        <w:rPr>
          <w:color w:val="333333"/>
          <w:sz w:val="28"/>
          <w:szCs w:val="28"/>
        </w:rPr>
        <w:t xml:space="preserve"> содержания</w:t>
      </w:r>
    </w:p>
    <w:p w:rsidR="006153F6" w:rsidRDefault="006153F6" w:rsidP="006153F6">
      <w:pPr>
        <w:pStyle w:val="a3"/>
        <w:numPr>
          <w:ilvl w:val="0"/>
          <w:numId w:val="1"/>
        </w:numPr>
        <w:shd w:val="clear" w:color="auto" w:fill="FFFFFF"/>
        <w:spacing w:before="0" w:beforeAutospacing="0" w:after="280" w:afterAutospacing="0"/>
        <w:jc w:val="both"/>
        <w:textAlignment w:val="baseline"/>
        <w:rPr>
          <w:color w:val="333333"/>
          <w:sz w:val="28"/>
          <w:szCs w:val="28"/>
        </w:rPr>
      </w:pPr>
      <w:proofErr w:type="gramStart"/>
      <w:r>
        <w:rPr>
          <w:color w:val="333333"/>
          <w:sz w:val="28"/>
          <w:szCs w:val="28"/>
        </w:rPr>
        <w:t>реакция</w:t>
      </w:r>
      <w:proofErr w:type="gramEnd"/>
      <w:r>
        <w:rPr>
          <w:color w:val="333333"/>
          <w:sz w:val="28"/>
          <w:szCs w:val="28"/>
        </w:rPr>
        <w:t xml:space="preserve"> на художественную форму </w:t>
      </w:r>
    </w:p>
    <w:p w:rsidR="006153F6" w:rsidRDefault="006153F6" w:rsidP="006153F6">
      <w:pPr>
        <w:pStyle w:val="a3"/>
        <w:shd w:val="clear" w:color="auto" w:fill="FFFFFF"/>
        <w:spacing w:before="0" w:beforeAutospacing="0" w:after="0" w:afterAutospacing="0"/>
        <w:jc w:val="both"/>
      </w:pPr>
      <w:r>
        <w:rPr>
          <w:b/>
          <w:bCs/>
          <w:i/>
          <w:iCs/>
          <w:color w:val="333333"/>
          <w:sz w:val="28"/>
          <w:szCs w:val="28"/>
        </w:rPr>
        <w:t>Эмоциональная сфера</w:t>
      </w:r>
      <w:r>
        <w:rPr>
          <w:b/>
          <w:bCs/>
          <w:color w:val="333333"/>
          <w:sz w:val="28"/>
          <w:szCs w:val="28"/>
        </w:rPr>
        <w:t> </w:t>
      </w:r>
      <w:r>
        <w:rPr>
          <w:color w:val="333333"/>
          <w:sz w:val="28"/>
          <w:szCs w:val="28"/>
        </w:rPr>
        <w:t>у детей работает активно, но эмоции читателей в этом возрасте не носят эстетического характера, они порождаются наложением на текст собственного жизненного опыта. Задания, направленные на развитие этой сферы, могут быть следующими: выразительное чтение, сопоставление литературного произведения с другими видами искусства, оживление личных впечатлений по ассоциации с текстом и др.</w:t>
      </w:r>
    </w:p>
    <w:p w:rsidR="006153F6" w:rsidRDefault="006153F6" w:rsidP="006153F6">
      <w:pPr>
        <w:pStyle w:val="a3"/>
        <w:shd w:val="clear" w:color="auto" w:fill="FFFFFF"/>
        <w:spacing w:before="0" w:beforeAutospacing="0" w:after="0" w:afterAutospacing="0"/>
        <w:jc w:val="both"/>
      </w:pPr>
      <w:r>
        <w:rPr>
          <w:b/>
          <w:bCs/>
          <w:i/>
          <w:iCs/>
          <w:color w:val="333333"/>
          <w:sz w:val="28"/>
          <w:szCs w:val="28"/>
        </w:rPr>
        <w:t>Сфера воображения</w:t>
      </w:r>
      <w:r>
        <w:rPr>
          <w:b/>
          <w:bCs/>
          <w:color w:val="333333"/>
          <w:sz w:val="28"/>
          <w:szCs w:val="28"/>
        </w:rPr>
        <w:t> </w:t>
      </w:r>
      <w:r>
        <w:rPr>
          <w:color w:val="333333"/>
          <w:sz w:val="28"/>
          <w:szCs w:val="28"/>
        </w:rPr>
        <w:t xml:space="preserve">чрезвычайно важна для формирования ребенка-читателя. Развитию творческого воображения способствуют такие задания: составление диафильма, киносценария, комикса по тексту; творческий пересказ; иллюстрирование, изготовление карт, схем, макетов; чтение по ролям, </w:t>
      </w:r>
      <w:proofErr w:type="spellStart"/>
      <w:r>
        <w:rPr>
          <w:color w:val="333333"/>
          <w:sz w:val="28"/>
          <w:szCs w:val="28"/>
        </w:rPr>
        <w:t>инсценирование</w:t>
      </w:r>
      <w:proofErr w:type="spellEnd"/>
      <w:r>
        <w:rPr>
          <w:color w:val="333333"/>
          <w:sz w:val="28"/>
          <w:szCs w:val="28"/>
        </w:rPr>
        <w:t>, драматизация и др. Конечно, подобное деление условно: ведь чтение по ролям, например, работает на осмысление содержания и усиливает эмоциональную сферу, реакцию на художественную форму и т.д.</w:t>
      </w:r>
    </w:p>
    <w:p w:rsidR="006153F6" w:rsidRDefault="006153F6" w:rsidP="006153F6">
      <w:pPr>
        <w:pStyle w:val="a3"/>
        <w:shd w:val="clear" w:color="auto" w:fill="FFFFFF"/>
        <w:spacing w:before="0" w:beforeAutospacing="0" w:after="135" w:afterAutospacing="0"/>
        <w:jc w:val="both"/>
      </w:pPr>
      <w:r>
        <w:rPr>
          <w:color w:val="333333"/>
          <w:sz w:val="28"/>
          <w:szCs w:val="28"/>
        </w:rPr>
        <w:t>Учитель </w:t>
      </w:r>
      <w:r>
        <w:rPr>
          <w:b/>
          <w:bCs/>
          <w:color w:val="333333"/>
          <w:sz w:val="28"/>
          <w:szCs w:val="28"/>
        </w:rPr>
        <w:t>выбирает творческие задания </w:t>
      </w:r>
      <w:r>
        <w:rPr>
          <w:color w:val="333333"/>
          <w:sz w:val="28"/>
          <w:szCs w:val="28"/>
        </w:rPr>
        <w:t>на третьем этапе работы с текстом, учитывая:</w:t>
      </w:r>
    </w:p>
    <w:p w:rsidR="006153F6" w:rsidRDefault="006153F6" w:rsidP="006153F6">
      <w:pPr>
        <w:pStyle w:val="a3"/>
        <w:numPr>
          <w:ilvl w:val="0"/>
          <w:numId w:val="2"/>
        </w:numPr>
        <w:shd w:val="clear" w:color="auto" w:fill="FFFFFF"/>
        <w:spacing w:before="280" w:beforeAutospacing="0" w:after="0" w:afterAutospacing="0"/>
        <w:jc w:val="both"/>
        <w:textAlignment w:val="baseline"/>
        <w:rPr>
          <w:color w:val="333333"/>
          <w:sz w:val="28"/>
          <w:szCs w:val="28"/>
        </w:rPr>
      </w:pPr>
      <w:proofErr w:type="gramStart"/>
      <w:r>
        <w:rPr>
          <w:b/>
          <w:bCs/>
          <w:i/>
          <w:iCs/>
          <w:color w:val="333333"/>
          <w:sz w:val="28"/>
          <w:szCs w:val="28"/>
        </w:rPr>
        <w:t>художественные</w:t>
      </w:r>
      <w:proofErr w:type="gramEnd"/>
      <w:r>
        <w:rPr>
          <w:b/>
          <w:bCs/>
          <w:i/>
          <w:iCs/>
          <w:color w:val="333333"/>
          <w:sz w:val="28"/>
          <w:szCs w:val="28"/>
        </w:rPr>
        <w:t xml:space="preserve"> задачи текста</w:t>
      </w:r>
      <w:r>
        <w:rPr>
          <w:b/>
          <w:bCs/>
          <w:color w:val="333333"/>
          <w:sz w:val="28"/>
          <w:szCs w:val="28"/>
        </w:rPr>
        <w:t> </w:t>
      </w:r>
      <w:r>
        <w:rPr>
          <w:color w:val="333333"/>
          <w:sz w:val="28"/>
          <w:szCs w:val="28"/>
        </w:rPr>
        <w:t>(помогают увидеть необычное в обычном, повседневном, а это значит, что уместно выбрать творческое задание, связанное со сферой воображения: иллюстрирование, творческий пересказ от лица одного из героев, устное словесное рисование и др.);</w:t>
      </w:r>
    </w:p>
    <w:p w:rsidR="006153F6" w:rsidRDefault="006153F6" w:rsidP="006153F6">
      <w:pPr>
        <w:pStyle w:val="a3"/>
        <w:numPr>
          <w:ilvl w:val="0"/>
          <w:numId w:val="2"/>
        </w:numPr>
        <w:shd w:val="clear" w:color="auto" w:fill="FFFFFF"/>
        <w:spacing w:before="0" w:beforeAutospacing="0" w:after="0" w:afterAutospacing="0"/>
        <w:jc w:val="both"/>
        <w:textAlignment w:val="baseline"/>
        <w:rPr>
          <w:color w:val="333333"/>
          <w:sz w:val="28"/>
          <w:szCs w:val="28"/>
        </w:rPr>
      </w:pPr>
      <w:proofErr w:type="gramStart"/>
      <w:r>
        <w:rPr>
          <w:b/>
          <w:bCs/>
          <w:i/>
          <w:iCs/>
          <w:color w:val="333333"/>
          <w:sz w:val="28"/>
          <w:szCs w:val="28"/>
        </w:rPr>
        <w:t>особенности</w:t>
      </w:r>
      <w:proofErr w:type="gramEnd"/>
      <w:r>
        <w:rPr>
          <w:b/>
          <w:bCs/>
          <w:i/>
          <w:iCs/>
          <w:color w:val="333333"/>
          <w:sz w:val="28"/>
          <w:szCs w:val="28"/>
        </w:rPr>
        <w:t xml:space="preserve"> класса в целом и возможности отдельного ребенка;</w:t>
      </w:r>
    </w:p>
    <w:p w:rsidR="006153F6" w:rsidRDefault="006153F6" w:rsidP="006153F6">
      <w:pPr>
        <w:pStyle w:val="a3"/>
        <w:numPr>
          <w:ilvl w:val="0"/>
          <w:numId w:val="2"/>
        </w:numPr>
        <w:shd w:val="clear" w:color="auto" w:fill="FFFFFF"/>
        <w:spacing w:before="0" w:beforeAutospacing="0" w:after="280" w:afterAutospacing="0"/>
        <w:jc w:val="both"/>
        <w:textAlignment w:val="baseline"/>
        <w:rPr>
          <w:color w:val="333333"/>
          <w:sz w:val="28"/>
          <w:szCs w:val="28"/>
        </w:rPr>
      </w:pPr>
      <w:proofErr w:type="gramStart"/>
      <w:r>
        <w:rPr>
          <w:b/>
          <w:bCs/>
          <w:i/>
          <w:iCs/>
          <w:color w:val="333333"/>
          <w:sz w:val="28"/>
          <w:szCs w:val="28"/>
        </w:rPr>
        <w:t>учебные</w:t>
      </w:r>
      <w:proofErr w:type="gramEnd"/>
      <w:r>
        <w:rPr>
          <w:b/>
          <w:bCs/>
          <w:i/>
          <w:iCs/>
          <w:color w:val="333333"/>
          <w:sz w:val="28"/>
          <w:szCs w:val="28"/>
        </w:rPr>
        <w:t xml:space="preserve"> задачи</w:t>
      </w:r>
      <w:r>
        <w:rPr>
          <w:color w:val="333333"/>
          <w:sz w:val="28"/>
          <w:szCs w:val="28"/>
        </w:rPr>
        <w:t> (например, если учитель ставит целью развитие устной речи, следует выбрать соответствующие задания).</w:t>
      </w:r>
    </w:p>
    <w:p w:rsidR="006153F6" w:rsidRDefault="006153F6" w:rsidP="006153F6">
      <w:pPr>
        <w:pStyle w:val="a3"/>
        <w:shd w:val="clear" w:color="auto" w:fill="FFFFFF"/>
        <w:spacing w:before="0" w:beforeAutospacing="0" w:after="0" w:afterAutospacing="0"/>
        <w:jc w:val="both"/>
      </w:pPr>
      <w:r>
        <w:rPr>
          <w:color w:val="333333"/>
          <w:sz w:val="28"/>
          <w:szCs w:val="28"/>
        </w:rPr>
        <w:t> Методика предлагает учителю богатый выбор заданий, связанных со </w:t>
      </w:r>
      <w:r>
        <w:rPr>
          <w:i/>
          <w:iCs/>
          <w:color w:val="333333"/>
          <w:sz w:val="28"/>
          <w:szCs w:val="28"/>
        </w:rPr>
        <w:t>сферой осмысления содержания:</w:t>
      </w:r>
      <w:r>
        <w:rPr>
          <w:color w:val="333333"/>
          <w:sz w:val="28"/>
          <w:szCs w:val="28"/>
        </w:rPr>
        <w:t> рассказ о герое,</w:t>
      </w:r>
      <w:r>
        <w:rPr>
          <w:b/>
          <w:bCs/>
          <w:color w:val="333333"/>
          <w:sz w:val="28"/>
          <w:szCs w:val="28"/>
        </w:rPr>
        <w:t> </w:t>
      </w:r>
      <w:r>
        <w:rPr>
          <w:color w:val="333333"/>
          <w:sz w:val="28"/>
          <w:szCs w:val="28"/>
        </w:rPr>
        <w:t>событии; выборочный и краткий пересказ; составление плана, структурной модели текста; постановка контрольных вопросов к тексту,</w:t>
      </w:r>
      <w:r>
        <w:rPr>
          <w:b/>
          <w:bCs/>
          <w:color w:val="333333"/>
          <w:sz w:val="28"/>
          <w:szCs w:val="28"/>
        </w:rPr>
        <w:t> </w:t>
      </w:r>
      <w:r>
        <w:rPr>
          <w:color w:val="333333"/>
          <w:sz w:val="28"/>
          <w:szCs w:val="28"/>
        </w:rPr>
        <w:t>ответы на контрольные вопросы учителя и др.</w:t>
      </w:r>
    </w:p>
    <w:p w:rsidR="006153F6" w:rsidRDefault="006153F6" w:rsidP="006153F6">
      <w:pPr>
        <w:pStyle w:val="a3"/>
        <w:shd w:val="clear" w:color="auto" w:fill="FFFFFF"/>
        <w:spacing w:before="0" w:beforeAutospacing="0" w:after="0" w:afterAutospacing="0"/>
        <w:jc w:val="both"/>
      </w:pPr>
      <w:r>
        <w:rPr>
          <w:b/>
          <w:bCs/>
          <w:i/>
          <w:iCs/>
          <w:color w:val="333333"/>
          <w:sz w:val="28"/>
          <w:szCs w:val="28"/>
        </w:rPr>
        <w:t>Реакция на художественную форму</w:t>
      </w:r>
      <w:r>
        <w:rPr>
          <w:b/>
          <w:bCs/>
          <w:color w:val="333333"/>
          <w:sz w:val="28"/>
          <w:szCs w:val="28"/>
        </w:rPr>
        <w:t> </w:t>
      </w:r>
      <w:r>
        <w:rPr>
          <w:color w:val="333333"/>
          <w:sz w:val="28"/>
          <w:szCs w:val="28"/>
        </w:rPr>
        <w:t>у большинства детей-читателей,</w:t>
      </w:r>
      <w:r>
        <w:rPr>
          <w:b/>
          <w:bCs/>
          <w:color w:val="333333"/>
          <w:sz w:val="28"/>
          <w:szCs w:val="28"/>
        </w:rPr>
        <w:t> </w:t>
      </w:r>
      <w:r>
        <w:rPr>
          <w:color w:val="333333"/>
          <w:sz w:val="28"/>
          <w:szCs w:val="28"/>
        </w:rPr>
        <w:t>как правило, отсутствует. Поэтому перечень заданий ограничен: подробный художественный пересказ, стилистический эксперимент, стилизация, наблюдение над языком, художественными особенностями текста, сопоставление литературного произведения с его художественной основой (например, авторская сказка – народная сказка).</w:t>
      </w:r>
    </w:p>
    <w:p w:rsidR="006153F6" w:rsidRDefault="006153F6" w:rsidP="006153F6">
      <w:pPr>
        <w:pStyle w:val="a3"/>
        <w:shd w:val="clear" w:color="auto" w:fill="FFFFFF"/>
        <w:spacing w:before="0" w:beforeAutospacing="0" w:after="135" w:afterAutospacing="0"/>
        <w:jc w:val="both"/>
      </w:pPr>
      <w:r>
        <w:rPr>
          <w:color w:val="333333"/>
          <w:sz w:val="28"/>
          <w:szCs w:val="28"/>
        </w:rPr>
        <w:lastRenderedPageBreak/>
        <w:t xml:space="preserve">Таким </w:t>
      </w:r>
      <w:proofErr w:type="spellStart"/>
      <w:proofErr w:type="gramStart"/>
      <w:r>
        <w:rPr>
          <w:color w:val="333333"/>
          <w:sz w:val="28"/>
          <w:szCs w:val="28"/>
        </w:rPr>
        <w:t>образом,данная</w:t>
      </w:r>
      <w:proofErr w:type="spellEnd"/>
      <w:proofErr w:type="gramEnd"/>
      <w:r>
        <w:rPr>
          <w:color w:val="333333"/>
          <w:sz w:val="28"/>
          <w:szCs w:val="28"/>
        </w:rPr>
        <w:t xml:space="preserve"> технология способствует повышению эффективности образовательного процесса и достижению тех результатов, о которых говорится в новых стандартах. Технология универсальна. Она эффективна как на уроках литературного чтения, так и на уроках русского языка и окружающего мира. Применение технологии продуктивного чтения на уроках в начальной школе позволит решить задачи, поставленные перед образовательными учреждениями государством в рамках ФГОС. Считаю владение технологией продуктивного чтения залогом успешного обучения не только в начальной школе, но и в основной школе и в старших классах.</w:t>
      </w:r>
    </w:p>
    <w:p w:rsidR="00914746" w:rsidRDefault="00914746"/>
    <w:sectPr w:rsidR="00914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1724E"/>
    <w:multiLevelType w:val="multilevel"/>
    <w:tmpl w:val="CE1E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A546D"/>
    <w:multiLevelType w:val="multilevel"/>
    <w:tmpl w:val="5E9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86"/>
    <w:rsid w:val="005D2686"/>
    <w:rsid w:val="006153F6"/>
    <w:rsid w:val="0091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D5C3-F5C9-4210-9B6D-7BCE1225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3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экзамен</dc:creator>
  <cp:keywords/>
  <dc:description/>
  <cp:lastModifiedBy>экзамен</cp:lastModifiedBy>
  <cp:revision>2</cp:revision>
  <dcterms:created xsi:type="dcterms:W3CDTF">2023-09-15T00:27:00Z</dcterms:created>
  <dcterms:modified xsi:type="dcterms:W3CDTF">2023-09-15T00:27:00Z</dcterms:modified>
</cp:coreProperties>
</file>